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95" w:tblpY="2221"/>
        <w:tblW w:w="1442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150"/>
        <w:gridCol w:w="2520"/>
        <w:gridCol w:w="3240"/>
        <w:gridCol w:w="2250"/>
      </w:tblGrid>
      <w:tr w:rsidR="008422AE" w:rsidRPr="006B275B" w:rsidTr="008422AE">
        <w:tc>
          <w:tcPr>
            <w:tcW w:w="3265" w:type="dxa"/>
            <w:shd w:val="clear" w:color="auto" w:fill="D9D9D9" w:themeFill="background1" w:themeFillShade="D9"/>
          </w:tcPr>
          <w:p w:rsidR="00F95390" w:rsidRPr="00F3446A" w:rsidRDefault="00F16FAA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la Organización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95390" w:rsidRPr="00F3446A" w:rsidRDefault="00F16FAA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la Organización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95390" w:rsidRPr="00F3446A" w:rsidRDefault="00F16FAA" w:rsidP="00F95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del Contacto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95390" w:rsidRPr="00F3446A" w:rsidRDefault="00F16FAA" w:rsidP="00F34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95390" w:rsidRPr="00F3446A" w:rsidRDefault="00F16FAA" w:rsidP="00F34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de Teléfono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African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Communities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Together</w:t>
            </w:r>
            <w:proofErr w:type="spellEnd"/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1775 K St NW, Suite 620</w:t>
            </w:r>
          </w:p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Washington, DC 20006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Hiwot</w:t>
            </w:r>
            <w:proofErr w:type="spellEnd"/>
            <w:r w:rsidRPr="00F34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Berihun</w:t>
            </w:r>
            <w:proofErr w:type="spellEnd"/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hiwot@africans.us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  <w:color w:val="000000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816-0416 </w:t>
            </w:r>
          </w:p>
        </w:tc>
      </w:tr>
      <w:tr w:rsidR="008422AE" w:rsidTr="008422AE">
        <w:tc>
          <w:tcPr>
            <w:tcW w:w="3265" w:type="dxa"/>
          </w:tcPr>
          <w:p w:rsidR="00F95390" w:rsidRPr="0043440B" w:rsidRDefault="00F95390" w:rsidP="00F95390">
            <w:pPr>
              <w:rPr>
                <w:rFonts w:ascii="Times New Roman" w:hAnsi="Times New Roman" w:cs="Times New Roman"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color w:val="000000"/>
                <w:lang w:val="en-US"/>
              </w:rPr>
              <w:t>Asian/Pacific Islander Domestic Violence Resource Project</w:t>
            </w:r>
            <w:r w:rsidRPr="0043440B">
              <w:rPr>
                <w:rStyle w:val="Strong"/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50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 xml:space="preserve">Fiona </w:t>
            </w: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Oliphant</w:t>
            </w:r>
            <w:proofErr w:type="spellEnd"/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tuyet@dvrp.org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833-2232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Ayuda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6925B Willow St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20012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Helen Sanchez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helen@ayuda.com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387-4848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Briya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Public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Charter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School</w:t>
            </w:r>
            <w:proofErr w:type="spellEnd"/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2333 Ontario Rd.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20009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 xml:space="preserve">Raquel </w:t>
            </w: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Farah-Robison</w:t>
            </w:r>
            <w:proofErr w:type="spellEnd"/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rfarah-robison@briya.org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232-7777 </w:t>
            </w:r>
          </w:p>
        </w:tc>
      </w:tr>
      <w:tr w:rsidR="008422AE" w:rsidTr="008422AE">
        <w:tc>
          <w:tcPr>
            <w:tcW w:w="3265" w:type="dxa"/>
          </w:tcPr>
          <w:p w:rsidR="00F95390" w:rsidRPr="0043440B" w:rsidRDefault="00F95390" w:rsidP="00F95390">
            <w:pPr>
              <w:rPr>
                <w:rFonts w:ascii="Times New Roman" w:hAnsi="Times New Roman" w:cs="Times New Roman"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color w:val="000000"/>
                <w:lang w:val="en-US"/>
              </w:rPr>
              <w:t>Catholic Charities of the Archdiocese of Washington, Inc.</w:t>
            </w:r>
            <w:r w:rsidRPr="0043440B">
              <w:rPr>
                <w:rStyle w:val="Strong"/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924 G Street,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20001</w:t>
            </w:r>
          </w:p>
        </w:tc>
        <w:tc>
          <w:tcPr>
            <w:tcW w:w="252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Jaqueline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Rishty</w:t>
            </w:r>
            <w:proofErr w:type="spellEnd"/>
          </w:p>
        </w:tc>
        <w:tc>
          <w:tcPr>
            <w:tcW w:w="324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Jaqueline.Rishty@cc-dc.org</w:t>
            </w:r>
          </w:p>
        </w:tc>
        <w:tc>
          <w:tcPr>
            <w:tcW w:w="2250" w:type="dxa"/>
          </w:tcPr>
          <w:p w:rsidR="00F95390" w:rsidRPr="00F3446A" w:rsidRDefault="00DD69F0" w:rsidP="00F9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(202) 772-4300 ext. 4348</w:t>
            </w:r>
            <w:r w:rsidR="00F95390" w:rsidRPr="00F344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DC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Affordable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Law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Firm</w:t>
            </w:r>
            <w:proofErr w:type="spellEnd"/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C/O </w:t>
            </w:r>
            <w:proofErr w:type="spellStart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Arent</w:t>
            </w:r>
            <w:proofErr w:type="spellEnd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 Fox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1717 K Street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20006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Kelly Hughes</w:t>
            </w:r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khughes@dcaffordablelaw.org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844-5430 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KIND Inc.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1300 L Street,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Suite 1100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20005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 xml:space="preserve">Sarah Del </w:t>
            </w: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Vecchio</w:t>
            </w:r>
            <w:proofErr w:type="spellEnd"/>
          </w:p>
        </w:tc>
        <w:tc>
          <w:tcPr>
            <w:tcW w:w="3240" w:type="dxa"/>
          </w:tcPr>
          <w:p w:rsidR="00F95390" w:rsidRPr="00F3446A" w:rsidRDefault="00F95390" w:rsidP="008422AE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sdelvecchio@supportkind.org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824-8680</w:t>
            </w:r>
          </w:p>
        </w:tc>
      </w:tr>
      <w:tr w:rsidR="008422AE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Latin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American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Youth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 Center</w:t>
            </w:r>
            <w:r w:rsidRPr="00F3446A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F95390">
            <w:pPr>
              <w:rPr>
                <w:rStyle w:val="main"/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1419 Columbia Road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20009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Style w:val="main"/>
                <w:bCs/>
                <w:color w:val="000000"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 xml:space="preserve">Cecilia Dos </w:t>
            </w: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Sanatos</w:t>
            </w:r>
            <w:proofErr w:type="spellEnd"/>
          </w:p>
        </w:tc>
        <w:tc>
          <w:tcPr>
            <w:tcW w:w="3240" w:type="dxa"/>
          </w:tcPr>
          <w:p w:rsidR="00F95390" w:rsidRPr="00F3446A" w:rsidRDefault="0043440B" w:rsidP="00F95390">
            <w:pPr>
              <w:rPr>
                <w:rStyle w:val="main"/>
                <w:bCs/>
                <w:color w:val="000000"/>
              </w:rPr>
            </w:pPr>
            <w:hyperlink r:id="rId5" w:history="1">
              <w:r w:rsidR="00F95390" w:rsidRPr="00F3446A">
                <w:rPr>
                  <w:rStyle w:val="main"/>
                  <w:rFonts w:ascii="Times New Roman" w:hAnsi="Times New Roman" w:cs="Times New Roman"/>
                  <w:bCs/>
                  <w:color w:val="000000"/>
                </w:rPr>
                <w:t>Cecilia@layc-dc.org</w:t>
              </w:r>
            </w:hyperlink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319-2258 </w:t>
            </w:r>
          </w:p>
        </w:tc>
      </w:tr>
      <w:tr w:rsidR="008422AE" w:rsidTr="008422AE">
        <w:tc>
          <w:tcPr>
            <w:tcW w:w="3265" w:type="dxa"/>
          </w:tcPr>
          <w:p w:rsidR="00F95390" w:rsidRPr="0043440B" w:rsidRDefault="00F95390" w:rsidP="00F95390">
            <w:pPr>
              <w:rPr>
                <w:rFonts w:ascii="Times New Roman" w:hAnsi="Times New Roman" w:cs="Times New Roman"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color w:val="000000"/>
                <w:lang w:val="en-US"/>
              </w:rPr>
              <w:t>Torture Abolition and Survivors Support Coalition International</w:t>
            </w:r>
            <w:r w:rsidRPr="0043440B">
              <w:rPr>
                <w:rStyle w:val="Strong"/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50" w:type="dxa"/>
          </w:tcPr>
          <w:p w:rsidR="00F95390" w:rsidRPr="0043440B" w:rsidRDefault="00DD69F0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4121 </w:t>
            </w:r>
            <w:proofErr w:type="spellStart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Harewood</w:t>
            </w:r>
            <w:proofErr w:type="spellEnd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 Road NE</w:t>
            </w:r>
          </w:p>
          <w:p w:rsidR="00DD69F0" w:rsidRPr="0043440B" w:rsidRDefault="00DD69F0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Suite B</w:t>
            </w:r>
          </w:p>
          <w:p w:rsidR="00DD69F0" w:rsidRPr="0043440B" w:rsidRDefault="00DD69F0" w:rsidP="00F95390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Washington, DC 20017</w:t>
            </w:r>
          </w:p>
        </w:tc>
        <w:tc>
          <w:tcPr>
            <w:tcW w:w="252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Léonce</w:t>
            </w:r>
            <w:proofErr w:type="spellEnd"/>
            <w:r w:rsidRPr="00F34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46A">
              <w:rPr>
                <w:rFonts w:ascii="Times New Roman" w:hAnsi="Times New Roman" w:cs="Times New Roman"/>
                <w:color w:val="000000"/>
              </w:rPr>
              <w:t>Byimana</w:t>
            </w:r>
            <w:proofErr w:type="spellEnd"/>
          </w:p>
        </w:tc>
        <w:tc>
          <w:tcPr>
            <w:tcW w:w="324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Leonce@tassc.org</w:t>
            </w:r>
          </w:p>
        </w:tc>
        <w:tc>
          <w:tcPr>
            <w:tcW w:w="2250" w:type="dxa"/>
          </w:tcPr>
          <w:p w:rsidR="00F95390" w:rsidRPr="00F3446A" w:rsidRDefault="00F95390" w:rsidP="00F95390">
            <w:pPr>
              <w:rPr>
                <w:rFonts w:ascii="Times New Roman" w:hAnsi="Times New Roman" w:cs="Times New Roman"/>
              </w:rPr>
            </w:pPr>
            <w:r w:rsidRPr="00F3446A">
              <w:rPr>
                <w:rFonts w:ascii="Times New Roman" w:hAnsi="Times New Roman" w:cs="Times New Roman"/>
                <w:color w:val="000000"/>
              </w:rPr>
              <w:t>(202) 899-2701 </w:t>
            </w:r>
          </w:p>
        </w:tc>
      </w:tr>
      <w:tr w:rsidR="008422AE" w:rsidRPr="00F3446A" w:rsidTr="008422AE">
        <w:tc>
          <w:tcPr>
            <w:tcW w:w="3265" w:type="dxa"/>
          </w:tcPr>
          <w:p w:rsidR="00F95390" w:rsidRPr="00F3446A" w:rsidRDefault="00F95390" w:rsidP="00F95390">
            <w:pPr>
              <w:rPr>
                <w:rStyle w:val="main"/>
                <w:bCs/>
              </w:rPr>
            </w:pPr>
            <w:proofErr w:type="spellStart"/>
            <w:r w:rsidRPr="00F3446A">
              <w:rPr>
                <w:rStyle w:val="main"/>
                <w:rFonts w:ascii="Times New Roman" w:hAnsi="Times New Roman" w:cs="Times New Roman"/>
                <w:bCs/>
                <w:color w:val="000000"/>
              </w:rPr>
              <w:t>Whitman-WalkerHealth</w:t>
            </w:r>
            <w:proofErr w:type="spellEnd"/>
            <w:r w:rsidRPr="00F3446A">
              <w:rPr>
                <w:rStyle w:val="main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</w:tcPr>
          <w:p w:rsidR="00F95390" w:rsidRPr="0043440B" w:rsidRDefault="00F95390" w:rsidP="00D42CA2">
            <w:pPr>
              <w:rPr>
                <w:rStyle w:val="mai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1342 </w:t>
            </w:r>
            <w:r w:rsidR="00D42CA2"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Florida Avenue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 NW</w:t>
            </w: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br/>
              <w:t>Washington, DC 20009</w:t>
            </w:r>
          </w:p>
        </w:tc>
        <w:tc>
          <w:tcPr>
            <w:tcW w:w="2520" w:type="dxa"/>
          </w:tcPr>
          <w:p w:rsidR="00F3446A" w:rsidRPr="0043440B" w:rsidRDefault="00F3446A" w:rsidP="00F95390">
            <w:pPr>
              <w:rPr>
                <w:rStyle w:val="main"/>
                <w:rFonts w:ascii="Times New Roman" w:hAnsi="Times New Roman" w:cs="Times New Roman"/>
                <w:bCs/>
                <w:i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i/>
                <w:lang w:val="en-US"/>
              </w:rPr>
              <w:t>Legal Services</w:t>
            </w:r>
          </w:p>
          <w:p w:rsidR="00F3446A" w:rsidRPr="0043440B" w:rsidRDefault="00F95390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Amy Nelson</w:t>
            </w:r>
            <w:r w:rsidR="00F3446A"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F3446A" w:rsidRPr="0043440B" w:rsidRDefault="00F3446A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</w:p>
          <w:p w:rsidR="00F3446A" w:rsidRPr="0043440B" w:rsidRDefault="00F3446A" w:rsidP="00F95390">
            <w:pPr>
              <w:rPr>
                <w:rStyle w:val="main"/>
                <w:rFonts w:ascii="Times New Roman" w:hAnsi="Times New Roman" w:cs="Times New Roman"/>
                <w:bCs/>
                <w:i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i/>
                <w:lang w:val="en-US"/>
              </w:rPr>
              <w:t>Partnerships</w:t>
            </w:r>
          </w:p>
          <w:p w:rsidR="00F3446A" w:rsidRPr="0043440B" w:rsidRDefault="00F3446A" w:rsidP="00F95390">
            <w:pPr>
              <w:rPr>
                <w:rStyle w:val="main"/>
                <w:rFonts w:ascii="Times New Roman" w:hAnsi="Times New Roman" w:cs="Times New Roman"/>
                <w:bCs/>
                <w:lang w:val="en-US"/>
              </w:rPr>
            </w:pPr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Ava </w:t>
            </w:r>
            <w:proofErr w:type="spellStart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Benach</w:t>
            </w:r>
            <w:proofErr w:type="spellEnd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Benach</w:t>
            </w:r>
            <w:proofErr w:type="spellEnd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3440B">
              <w:rPr>
                <w:rStyle w:val="main"/>
                <w:rFonts w:ascii="Times New Roman" w:hAnsi="Times New Roman" w:cs="Times New Roman"/>
                <w:bCs/>
                <w:lang w:val="en-US"/>
              </w:rPr>
              <w:t>Collopy</w:t>
            </w:r>
            <w:proofErr w:type="spellEnd"/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Cameron Chong</w:t>
            </w:r>
          </w:p>
        </w:tc>
        <w:tc>
          <w:tcPr>
            <w:tcW w:w="3240" w:type="dxa"/>
          </w:tcPr>
          <w:p w:rsidR="00F95390" w:rsidRPr="00F3446A" w:rsidRDefault="0043440B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hyperlink r:id="rId6" w:history="1">
              <w:r w:rsidR="00F3446A" w:rsidRPr="00F3446A">
                <w:rPr>
                  <w:rStyle w:val="main"/>
                  <w:rFonts w:ascii="Times New Roman" w:hAnsi="Times New Roman" w:cs="Times New Roman"/>
                  <w:bCs/>
                </w:rPr>
                <w:t>ANelson@whitman-walker.org</w:t>
              </w:r>
            </w:hyperlink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acbenach@benachcollopy.com</w:t>
            </w: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</w:p>
          <w:p w:rsidR="00F3446A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cchonglegal@gmail.com</w:t>
            </w:r>
          </w:p>
        </w:tc>
        <w:tc>
          <w:tcPr>
            <w:tcW w:w="2250" w:type="dxa"/>
          </w:tcPr>
          <w:p w:rsidR="00F95390" w:rsidRPr="00F3446A" w:rsidRDefault="00F3446A" w:rsidP="00F95390">
            <w:pPr>
              <w:rPr>
                <w:rStyle w:val="main"/>
                <w:rFonts w:ascii="Times New Roman" w:hAnsi="Times New Roman" w:cs="Times New Roman"/>
                <w:bCs/>
              </w:rPr>
            </w:pPr>
            <w:r w:rsidRPr="00F3446A">
              <w:rPr>
                <w:rStyle w:val="main"/>
                <w:rFonts w:ascii="Times New Roman" w:hAnsi="Times New Roman" w:cs="Times New Roman"/>
                <w:bCs/>
              </w:rPr>
              <w:t>202-939-7625</w:t>
            </w:r>
          </w:p>
        </w:tc>
      </w:tr>
    </w:tbl>
    <w:p w:rsidR="00F16FAA" w:rsidRPr="0043440B" w:rsidRDefault="0043440B" w:rsidP="0043440B">
      <w:pPr>
        <w:spacing w:after="0" w:line="240" w:lineRule="auto"/>
        <w:jc w:val="center"/>
        <w:rPr>
          <w:rStyle w:val="main"/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43440B">
        <w:rPr>
          <w:rStyle w:val="main"/>
          <w:rFonts w:ascii="Times New Roman" w:hAnsi="Times New Roman" w:cs="Times New Roman"/>
          <w:b/>
          <w:bCs/>
          <w:sz w:val="32"/>
          <w:szCs w:val="32"/>
          <w:lang w:val="es-ES"/>
        </w:rPr>
        <w:t>Lista de contactos de los beneficiarios para ofrecer Servicios Legales para Inmigrantes (IJLS), año fiscal 2018</w:t>
      </w:r>
      <w:bookmarkStart w:id="0" w:name="_GoBack"/>
      <w:bookmarkEnd w:id="0"/>
    </w:p>
    <w:sectPr w:rsidR="00F16FAA" w:rsidRPr="0043440B" w:rsidSect="000B2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BD"/>
    <w:rsid w:val="000B28F5"/>
    <w:rsid w:val="002802BD"/>
    <w:rsid w:val="0043440B"/>
    <w:rsid w:val="00561907"/>
    <w:rsid w:val="006B275B"/>
    <w:rsid w:val="006B2CBE"/>
    <w:rsid w:val="007B1182"/>
    <w:rsid w:val="00811EA0"/>
    <w:rsid w:val="008422AE"/>
    <w:rsid w:val="00C60C93"/>
    <w:rsid w:val="00D42CA2"/>
    <w:rsid w:val="00DD69F0"/>
    <w:rsid w:val="00F16FAA"/>
    <w:rsid w:val="00F3446A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2BD"/>
    <w:rPr>
      <w:b/>
      <w:bCs/>
    </w:rPr>
  </w:style>
  <w:style w:type="character" w:customStyle="1" w:styleId="main">
    <w:name w:val="main"/>
    <w:basedOn w:val="DefaultParagraphFont"/>
    <w:rsid w:val="002802BD"/>
  </w:style>
  <w:style w:type="character" w:styleId="Hyperlink">
    <w:name w:val="Hyperlink"/>
    <w:basedOn w:val="DefaultParagraphFont"/>
    <w:uiPriority w:val="99"/>
    <w:unhideWhenUsed/>
    <w:rsid w:val="0081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2BD"/>
    <w:rPr>
      <w:b/>
      <w:bCs/>
    </w:rPr>
  </w:style>
  <w:style w:type="character" w:customStyle="1" w:styleId="main">
    <w:name w:val="main"/>
    <w:basedOn w:val="DefaultParagraphFont"/>
    <w:rsid w:val="002802BD"/>
  </w:style>
  <w:style w:type="character" w:styleId="Hyperlink">
    <w:name w:val="Hyperlink"/>
    <w:basedOn w:val="DefaultParagraphFont"/>
    <w:uiPriority w:val="99"/>
    <w:unhideWhenUsed/>
    <w:rsid w:val="0081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lson@whitman-walker.org" TargetMode="External"/><Relationship Id="rId5" Type="http://schemas.openxmlformats.org/officeDocument/2006/relationships/hyperlink" Target="mailto:Cecilia@layc-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2017-10-24T13:52:00Z</cp:lastPrinted>
  <dcterms:created xsi:type="dcterms:W3CDTF">2018-01-12T18:31:00Z</dcterms:created>
  <dcterms:modified xsi:type="dcterms:W3CDTF">2018-01-13T16:58:00Z</dcterms:modified>
</cp:coreProperties>
</file>